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5C4EB3" w:rsidTr="004D57DD">
        <w:tc>
          <w:tcPr>
            <w:tcW w:w="8982" w:type="dxa"/>
            <w:gridSpan w:val="3"/>
          </w:tcPr>
          <w:p w:rsidR="00350AC9" w:rsidRPr="005C4EB3" w:rsidRDefault="008B267C">
            <w:pPr>
              <w:pStyle w:val="TableNormal1"/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5C4EB3">
              <w:rPr>
                <w:rFonts w:ascii="Arial" w:hAnsi="Arial"/>
                <w:b/>
                <w:sz w:val="24"/>
                <w:szCs w:val="24"/>
              </w:rPr>
              <w:t>Cont</w:t>
            </w:r>
            <w:r w:rsidR="006908DB" w:rsidRPr="005C4EB3">
              <w:rPr>
                <w:rFonts w:ascii="Arial" w:hAnsi="Arial"/>
                <w:b/>
                <w:sz w:val="24"/>
                <w:szCs w:val="24"/>
              </w:rPr>
              <w:t>r</w:t>
            </w:r>
            <w:r w:rsidRPr="005C4EB3">
              <w:rPr>
                <w:rFonts w:ascii="Arial" w:hAnsi="Arial"/>
                <w:b/>
                <w:sz w:val="24"/>
                <w:szCs w:val="24"/>
              </w:rPr>
              <w:t>act Details</w:t>
            </w:r>
            <w:r w:rsidR="00E83494" w:rsidRPr="005C4EB3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</w:tc>
      </w:tr>
      <w:tr w:rsidR="00350AC9" w:rsidRPr="005C4EB3" w:rsidTr="004D57DD">
        <w:trPr>
          <w:trHeight w:val="1174"/>
        </w:trPr>
        <w:tc>
          <w:tcPr>
            <w:tcW w:w="2938" w:type="dxa"/>
          </w:tcPr>
          <w:p w:rsidR="00350AC9" w:rsidRPr="005C4EB3" w:rsidRDefault="001E6908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>[</w:t>
            </w:r>
            <w:r w:rsidR="009D654B"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>d</w:t>
            </w:r>
            <w:r w:rsidR="004D57DD"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>elete</w:t>
            </w:r>
            <w:r w:rsidR="004D57DD" w:rsidRPr="005C4EB3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4D57DD" w:rsidRPr="005C4EB3">
              <w:rPr>
                <w:rFonts w:ascii="Arial" w:hAnsi="Arial"/>
                <w:sz w:val="24"/>
                <w:szCs w:val="24"/>
              </w:rPr>
              <w:t>as applicable:</w:t>
            </w:r>
            <w:r w:rsidR="004D57DD" w:rsidRPr="005C4EB3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4D57DD" w:rsidRPr="005C4EB3">
              <w:rPr>
                <w:rFonts w:ascii="Arial" w:hAnsi="Arial"/>
                <w:sz w:val="24"/>
                <w:szCs w:val="24"/>
              </w:rPr>
              <w:t xml:space="preserve">CCS / </w:t>
            </w:r>
            <w:r w:rsidR="00BC435A" w:rsidRPr="005C4EB3">
              <w:rPr>
                <w:rFonts w:ascii="Arial" w:hAnsi="Arial"/>
                <w:sz w:val="24"/>
                <w:szCs w:val="24"/>
              </w:rPr>
              <w:t>Buyer</w:t>
            </w:r>
            <w:r w:rsidRPr="005C4EB3">
              <w:rPr>
                <w:rFonts w:ascii="Arial" w:hAnsi="Arial"/>
                <w:b/>
                <w:sz w:val="24"/>
                <w:szCs w:val="24"/>
              </w:rPr>
              <w:t>]</w:t>
            </w:r>
            <w:r w:rsidRPr="005C4EB3">
              <w:rPr>
                <w:rFonts w:ascii="Arial" w:hAnsi="Arial"/>
                <w:sz w:val="24"/>
                <w:szCs w:val="24"/>
              </w:rPr>
              <w:t xml:space="preserve"> ("</w:t>
            </w:r>
            <w:r w:rsidR="004D57DD" w:rsidRPr="005C4EB3">
              <w:rPr>
                <w:rFonts w:ascii="Arial" w:hAnsi="Arial"/>
                <w:b/>
                <w:bCs/>
                <w:sz w:val="24"/>
                <w:szCs w:val="24"/>
              </w:rPr>
              <w:t>CCS”  “</w:t>
            </w:r>
            <w:r w:rsidR="00BC435A" w:rsidRPr="005C4EB3">
              <w:rPr>
                <w:rFonts w:ascii="Arial" w:hAnsi="Arial"/>
                <w:b/>
                <w:bCs/>
                <w:sz w:val="24"/>
                <w:szCs w:val="24"/>
              </w:rPr>
              <w:t>the</w:t>
            </w:r>
            <w:r w:rsidR="009D654B" w:rsidRPr="005C4EB3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r w:rsidR="00BC435A" w:rsidRPr="005C4EB3">
              <w:rPr>
                <w:rFonts w:ascii="Arial" w:hAnsi="Arial"/>
                <w:b/>
                <w:bCs/>
                <w:sz w:val="24"/>
                <w:szCs w:val="24"/>
              </w:rPr>
              <w:t>Buyer</w:t>
            </w:r>
            <w:r w:rsidRPr="005C4EB3">
              <w:rPr>
                <w:rFonts w:ascii="Arial" w:hAnsi="Arial"/>
                <w:b/>
                <w:bCs/>
                <w:sz w:val="24"/>
                <w:szCs w:val="24"/>
              </w:rPr>
              <w:t>"</w:t>
            </w:r>
            <w:r w:rsidRPr="005C4EB3">
              <w:rPr>
                <w:rFonts w:ascii="Arial" w:hAnsi="Arial"/>
                <w:sz w:val="24"/>
                <w:szCs w:val="24"/>
              </w:rPr>
              <w:t>)</w:t>
            </w:r>
          </w:p>
          <w:p w:rsidR="00350AC9" w:rsidRPr="005C4EB3" w:rsidRDefault="001E6908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 xml:space="preserve">And </w:t>
            </w:r>
          </w:p>
          <w:p w:rsidR="00350AC9" w:rsidRPr="005C4EB3" w:rsidRDefault="001E6908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bookmarkStart w:id="0" w:name="_GoBack"/>
            <w:bookmarkEnd w:id="0"/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[insert </w:t>
            </w:r>
            <w:r w:rsidRPr="005C4EB3">
              <w:rPr>
                <w:rFonts w:ascii="Arial" w:hAnsi="Arial"/>
                <w:sz w:val="24"/>
                <w:szCs w:val="24"/>
              </w:rPr>
              <w:t>name of Supplier</w:t>
            </w:r>
            <w:r w:rsidRPr="005C4EB3">
              <w:rPr>
                <w:rFonts w:ascii="Arial" w:hAnsi="Arial"/>
                <w:b/>
                <w:sz w:val="24"/>
                <w:szCs w:val="24"/>
              </w:rPr>
              <w:t>]</w:t>
            </w:r>
            <w:r w:rsidRPr="005C4EB3">
              <w:rPr>
                <w:rFonts w:ascii="Arial" w:hAnsi="Arial"/>
                <w:sz w:val="24"/>
                <w:szCs w:val="24"/>
              </w:rPr>
              <w:t xml:space="preserve"> (</w:t>
            </w:r>
            <w:r w:rsidRPr="005C4EB3">
              <w:rPr>
                <w:rFonts w:ascii="Arial" w:hAnsi="Arial"/>
                <w:b/>
                <w:sz w:val="24"/>
                <w:szCs w:val="24"/>
              </w:rPr>
              <w:t>"the Supplier"</w:t>
            </w:r>
            <w:r w:rsidRPr="005C4EB3">
              <w:rPr>
                <w:rFonts w:ascii="Arial" w:hAnsi="Arial"/>
                <w:sz w:val="24"/>
                <w:szCs w:val="24"/>
              </w:rPr>
              <w:t>)</w:t>
            </w:r>
          </w:p>
        </w:tc>
      </w:tr>
      <w:tr w:rsidR="00350AC9" w:rsidRPr="005C4EB3" w:rsidTr="004D57DD">
        <w:tc>
          <w:tcPr>
            <w:tcW w:w="2938" w:type="dxa"/>
          </w:tcPr>
          <w:p w:rsidR="00350AC9" w:rsidRPr="005C4EB3" w:rsidRDefault="001E6908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[insert </w:t>
            </w:r>
            <w:r w:rsidRPr="005C4EB3">
              <w:rPr>
                <w:rFonts w:ascii="Arial" w:hAnsi="Arial"/>
                <w:sz w:val="24"/>
                <w:szCs w:val="24"/>
              </w:rPr>
              <w:t xml:space="preserve">name of contract to be changed] </w:t>
            </w:r>
            <w:r w:rsidR="00BC435A" w:rsidRPr="005C4EB3">
              <w:rPr>
                <w:rFonts w:ascii="Arial" w:hAnsi="Arial"/>
                <w:b/>
                <w:sz w:val="24"/>
                <w:szCs w:val="24"/>
              </w:rPr>
              <w:t>(“the Contract”)</w:t>
            </w:r>
          </w:p>
        </w:tc>
      </w:tr>
      <w:tr w:rsidR="004D57DD" w:rsidRPr="005C4EB3" w:rsidTr="004D57DD"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5C4EB3" w:rsidRDefault="004D57DD" w:rsidP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[insert </w:t>
            </w:r>
            <w:r w:rsidRPr="005C4EB3">
              <w:rPr>
                <w:rFonts w:ascii="Arial" w:hAnsi="Arial"/>
                <w:sz w:val="24"/>
                <w:szCs w:val="24"/>
              </w:rPr>
              <w:t>contract reference number]</w:t>
            </w:r>
          </w:p>
        </w:tc>
      </w:tr>
      <w:tr w:rsidR="004D57DD" w:rsidRPr="005C4EB3" w:rsidTr="004D57DD">
        <w:tc>
          <w:tcPr>
            <w:tcW w:w="8982" w:type="dxa"/>
            <w:gridSpan w:val="3"/>
          </w:tcPr>
          <w:p w:rsidR="004D57DD" w:rsidRPr="005C4EB3" w:rsidRDefault="008B267C">
            <w:pPr>
              <w:pStyle w:val="TableNormal1"/>
              <w:jc w:val="center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</w:rPr>
              <w:t>Details of Proposed Variation</w:t>
            </w:r>
          </w:p>
        </w:tc>
      </w:tr>
      <w:tr w:rsidR="004D57DD" w:rsidRPr="005C4EB3" w:rsidTr="004D57DD"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5C4EB3" w:rsidRDefault="004D57DD" w:rsidP="00BC435A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>[</w:t>
            </w:r>
            <w:r w:rsidR="009D654B"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>d</w:t>
            </w: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>elete</w:t>
            </w:r>
            <w:r w:rsidRPr="005C4EB3">
              <w:rPr>
                <w:rFonts w:ascii="Arial" w:hAnsi="Arial"/>
                <w:sz w:val="24"/>
                <w:szCs w:val="24"/>
              </w:rPr>
              <w:t xml:space="preserve"> as applicable: CCS/Buyer/Supplier]</w:t>
            </w:r>
          </w:p>
        </w:tc>
      </w:tr>
      <w:tr w:rsidR="004D57DD" w:rsidRPr="005C4EB3" w:rsidTr="004D57DD"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5C4EB3" w:rsidRDefault="004D57DD" w:rsidP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[insert </w:t>
            </w:r>
            <w:r w:rsidRPr="005C4EB3">
              <w:rPr>
                <w:rFonts w:ascii="Arial" w:hAnsi="Arial"/>
                <w:sz w:val="24"/>
                <w:szCs w:val="24"/>
              </w:rPr>
              <w:t>variation number]</w:t>
            </w:r>
          </w:p>
        </w:tc>
      </w:tr>
      <w:tr w:rsidR="004D57DD" w:rsidRPr="005C4EB3" w:rsidTr="004D57DD"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5C4EB3" w:rsidRDefault="00BC6C67" w:rsidP="00BC6C67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[insert </w:t>
            </w:r>
            <w:r w:rsidRPr="005C4EB3">
              <w:rPr>
                <w:rFonts w:ascii="Arial" w:hAnsi="Arial"/>
                <w:sz w:val="24"/>
                <w:szCs w:val="24"/>
              </w:rPr>
              <w:t>date]</w:t>
            </w:r>
          </w:p>
        </w:tc>
      </w:tr>
      <w:tr w:rsidR="00E83494" w:rsidRPr="005C4EB3" w:rsidTr="004D57DD">
        <w:tc>
          <w:tcPr>
            <w:tcW w:w="2938" w:type="dxa"/>
          </w:tcPr>
          <w:p w:rsidR="00E83494" w:rsidRPr="005C4EB3" w:rsidRDefault="00E83494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5C4EB3" w:rsidRDefault="00E83494">
            <w:pPr>
              <w:pStyle w:val="TableNormal1"/>
              <w:ind w:left="0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4D57DD" w:rsidRPr="005C4EB3" w:rsidTr="004D57DD"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5C4EB3" w:rsidRDefault="008B267C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[insert </w:t>
            </w:r>
            <w:r w:rsidRPr="005C4EB3">
              <w:rPr>
                <w:rFonts w:ascii="Arial" w:hAnsi="Arial"/>
                <w:sz w:val="24"/>
                <w:szCs w:val="24"/>
              </w:rPr>
              <w:t>reason]</w:t>
            </w:r>
          </w:p>
        </w:tc>
      </w:tr>
      <w:tr w:rsidR="004D57DD" w:rsidRPr="005C4EB3" w:rsidTr="00E83494">
        <w:trPr>
          <w:trHeight w:val="718"/>
        </w:trPr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5C4EB3" w:rsidRDefault="008B267C" w:rsidP="008B267C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[insert </w:t>
            </w:r>
            <w:r w:rsidRPr="005C4EB3">
              <w:rPr>
                <w:rFonts w:ascii="Arial" w:hAnsi="Arial"/>
                <w:sz w:val="24"/>
                <w:szCs w:val="24"/>
              </w:rPr>
              <w:t>number]</w:t>
            </w:r>
            <w:r w:rsidR="004D57DD" w:rsidRPr="005C4EB3">
              <w:rPr>
                <w:rFonts w:ascii="Arial" w:hAnsi="Arial"/>
                <w:sz w:val="24"/>
                <w:szCs w:val="24"/>
              </w:rPr>
              <w:t xml:space="preserve"> days</w:t>
            </w:r>
          </w:p>
        </w:tc>
      </w:tr>
      <w:tr w:rsidR="004D57DD" w:rsidRPr="005C4EB3" w:rsidTr="009D654B">
        <w:trPr>
          <w:trHeight w:val="285"/>
        </w:trPr>
        <w:tc>
          <w:tcPr>
            <w:tcW w:w="8982" w:type="dxa"/>
            <w:gridSpan w:val="3"/>
          </w:tcPr>
          <w:p w:rsidR="004D57DD" w:rsidRPr="005C4EB3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</w:rPr>
              <w:t>Impact of Variation</w:t>
            </w:r>
          </w:p>
        </w:tc>
      </w:tr>
      <w:tr w:rsidR="004D57DD" w:rsidRPr="005C4EB3" w:rsidTr="004D57DD"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5C4EB3" w:rsidRDefault="009D654B" w:rsidP="009D654B">
            <w:pPr>
              <w:pStyle w:val="TableNormal1"/>
              <w:ind w:left="0"/>
              <w:rPr>
                <w:rFonts w:ascii="Arial" w:hAnsi="Arial"/>
                <w:sz w:val="24"/>
                <w:szCs w:val="24"/>
                <w:highlight w:val="yellow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[Supplier to insert </w:t>
            </w:r>
            <w:r w:rsidRPr="005C4EB3">
              <w:rPr>
                <w:rFonts w:ascii="Arial" w:hAnsi="Arial"/>
                <w:sz w:val="24"/>
                <w:szCs w:val="24"/>
              </w:rPr>
              <w:t xml:space="preserve">assessment of impact] </w:t>
            </w:r>
          </w:p>
        </w:tc>
      </w:tr>
      <w:tr w:rsidR="004D57DD" w:rsidRPr="005C4EB3" w:rsidTr="009D654B">
        <w:trPr>
          <w:trHeight w:val="469"/>
        </w:trPr>
        <w:tc>
          <w:tcPr>
            <w:tcW w:w="8982" w:type="dxa"/>
            <w:gridSpan w:val="3"/>
          </w:tcPr>
          <w:p w:rsidR="004D57DD" w:rsidRPr="005C4EB3" w:rsidRDefault="008B267C">
            <w:pPr>
              <w:pStyle w:val="TableNormal1"/>
              <w:ind w:left="0"/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  <w:r w:rsidRPr="005C4EB3">
              <w:rPr>
                <w:rFonts w:ascii="Arial" w:hAnsi="Arial"/>
                <w:b/>
                <w:sz w:val="24"/>
                <w:szCs w:val="24"/>
              </w:rPr>
              <w:t>Outcome of Variation</w:t>
            </w:r>
          </w:p>
        </w:tc>
      </w:tr>
      <w:tr w:rsidR="004D57DD" w:rsidRPr="005C4EB3" w:rsidTr="004D57DD">
        <w:tc>
          <w:tcPr>
            <w:tcW w:w="2938" w:type="dxa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5C4EB3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C4EB3">
              <w:rPr>
                <w:rFonts w:ascii="Arial" w:hAnsi="Arial" w:cs="Arial"/>
                <w:sz w:val="24"/>
                <w:szCs w:val="24"/>
              </w:rPr>
              <w:t xml:space="preserve">This Contract </w:t>
            </w:r>
            <w:r w:rsidR="009D654B" w:rsidRPr="005C4EB3">
              <w:rPr>
                <w:rFonts w:ascii="Arial" w:hAnsi="Arial" w:cs="Arial"/>
                <w:sz w:val="24"/>
                <w:szCs w:val="24"/>
              </w:rPr>
              <w:t xml:space="preserve">detailed above </w:t>
            </w:r>
            <w:r w:rsidR="009D654B" w:rsidRPr="005C4EB3">
              <w:rPr>
                <w:rFonts w:ascii="Arial" w:eastAsia="Calibri" w:hAnsi="Arial" w:cs="Arial"/>
                <w:sz w:val="24"/>
                <w:szCs w:val="24"/>
              </w:rPr>
              <w:t xml:space="preserve">is </w:t>
            </w:r>
            <w:r w:rsidRPr="005C4EB3">
              <w:rPr>
                <w:rFonts w:ascii="Arial" w:hAnsi="Arial" w:cs="Arial"/>
                <w:sz w:val="24"/>
                <w:szCs w:val="24"/>
              </w:rPr>
              <w:t>varied as follows:</w:t>
            </w:r>
          </w:p>
          <w:p w:rsidR="004D57DD" w:rsidRPr="005C4EB3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b/>
                <w:sz w:val="24"/>
                <w:szCs w:val="24"/>
                <w:highlight w:val="yellow"/>
              </w:rPr>
              <w:t xml:space="preserve">[CCS/Buyer to insert </w:t>
            </w:r>
            <w:r w:rsidRPr="005C4EB3">
              <w:rPr>
                <w:rFonts w:ascii="Arial" w:hAnsi="Arial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4D57DD" w:rsidRPr="005C4EB3" w:rsidTr="004D57DD">
        <w:tc>
          <w:tcPr>
            <w:tcW w:w="2938" w:type="dxa"/>
            <w:vMerge w:val="restart"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:rsidR="004D57DD" w:rsidRPr="005C4EB3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4EB3">
              <w:rPr>
                <w:rFonts w:ascii="Arial" w:hAnsi="Arial" w:cs="Arial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:rsidR="004D57DD" w:rsidRPr="005C4EB3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C4EB3">
              <w:rPr>
                <w:rFonts w:ascii="Arial" w:hAnsi="Arial" w:cs="Arial"/>
                <w:sz w:val="24"/>
                <w:szCs w:val="24"/>
              </w:rPr>
              <w:t>£</w:t>
            </w:r>
            <w:r w:rsidR="009D654B" w:rsidRPr="005C4E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654B" w:rsidRPr="005C4EB3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 xml:space="preserve">[insert </w:t>
            </w:r>
            <w:r w:rsidR="009D654B" w:rsidRPr="005C4EB3">
              <w:rPr>
                <w:rFonts w:ascii="Arial" w:hAnsi="Arial" w:cs="Arial"/>
                <w:sz w:val="24"/>
                <w:szCs w:val="24"/>
              </w:rPr>
              <w:t>amount]</w:t>
            </w:r>
          </w:p>
        </w:tc>
      </w:tr>
      <w:tr w:rsidR="004D57DD" w:rsidRPr="005C4EB3" w:rsidTr="004D57DD">
        <w:tc>
          <w:tcPr>
            <w:tcW w:w="2938" w:type="dxa"/>
            <w:vMerge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22" w:type="dxa"/>
          </w:tcPr>
          <w:p w:rsidR="004D57DD" w:rsidRPr="005C4EB3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4EB3">
              <w:rPr>
                <w:rFonts w:ascii="Arial" w:hAnsi="Arial" w:cs="Arial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5C4EB3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C4EB3">
              <w:rPr>
                <w:rFonts w:ascii="Arial" w:hAnsi="Arial" w:cs="Arial"/>
                <w:sz w:val="24"/>
                <w:szCs w:val="24"/>
              </w:rPr>
              <w:t>£</w:t>
            </w:r>
            <w:r w:rsidR="009D654B" w:rsidRPr="005C4E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654B" w:rsidRPr="005C4EB3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 xml:space="preserve">[insert </w:t>
            </w:r>
            <w:r w:rsidR="009D654B" w:rsidRPr="005C4EB3">
              <w:rPr>
                <w:rFonts w:ascii="Arial" w:hAnsi="Arial" w:cs="Arial"/>
                <w:sz w:val="24"/>
                <w:szCs w:val="24"/>
              </w:rPr>
              <w:t>amount]</w:t>
            </w:r>
          </w:p>
        </w:tc>
      </w:tr>
      <w:tr w:rsidR="004D57DD" w:rsidRPr="005C4EB3" w:rsidTr="004D57DD">
        <w:tc>
          <w:tcPr>
            <w:tcW w:w="2938" w:type="dxa"/>
            <w:vMerge/>
          </w:tcPr>
          <w:p w:rsidR="004D57DD" w:rsidRPr="005C4EB3" w:rsidRDefault="004D57DD">
            <w:pPr>
              <w:pStyle w:val="TableNormal1"/>
              <w:ind w:left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22" w:type="dxa"/>
          </w:tcPr>
          <w:p w:rsidR="004D57DD" w:rsidRPr="005C4EB3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4EB3">
              <w:rPr>
                <w:rFonts w:ascii="Arial" w:hAnsi="Arial" w:cs="Arial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:rsidR="004D57DD" w:rsidRPr="005C4EB3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C4EB3">
              <w:rPr>
                <w:rFonts w:ascii="Arial" w:hAnsi="Arial" w:cs="Arial"/>
                <w:sz w:val="24"/>
                <w:szCs w:val="24"/>
              </w:rPr>
              <w:t>£</w:t>
            </w:r>
            <w:r w:rsidR="009D654B" w:rsidRPr="005C4E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654B" w:rsidRPr="005C4EB3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 xml:space="preserve">[insert </w:t>
            </w:r>
            <w:r w:rsidR="009D654B" w:rsidRPr="005C4EB3">
              <w:rPr>
                <w:rFonts w:ascii="Arial" w:hAnsi="Arial" w:cs="Arial"/>
                <w:sz w:val="24"/>
                <w:szCs w:val="24"/>
              </w:rPr>
              <w:t>amount]</w:t>
            </w:r>
          </w:p>
        </w:tc>
      </w:tr>
    </w:tbl>
    <w:p w:rsidR="00350AC9" w:rsidRPr="005C4EB3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4"/>
          <w:szCs w:val="24"/>
        </w:rPr>
      </w:pPr>
      <w:r w:rsidRPr="005C4EB3">
        <w:rPr>
          <w:rFonts w:ascii="Arial" w:hAnsi="Arial" w:cs="Arial"/>
          <w:sz w:val="24"/>
          <w:szCs w:val="24"/>
        </w:rPr>
        <w:lastRenderedPageBreak/>
        <w:t>This Variation must be agreed and signed by both Parties to the Contract and shall only be effective from the date it is signed by</w:t>
      </w:r>
      <w:r w:rsidR="009D654B" w:rsidRPr="005C4EB3">
        <w:rPr>
          <w:rFonts w:ascii="Arial" w:hAnsi="Arial" w:cs="Arial"/>
          <w:sz w:val="24"/>
          <w:szCs w:val="24"/>
        </w:rPr>
        <w:t xml:space="preserve"> </w:t>
      </w:r>
      <w:r w:rsidR="009D654B" w:rsidRPr="005C4EB3">
        <w:rPr>
          <w:rFonts w:ascii="Arial" w:hAnsi="Arial" w:cs="Arial"/>
          <w:b/>
          <w:sz w:val="24"/>
          <w:szCs w:val="24"/>
          <w:highlight w:val="yellow"/>
        </w:rPr>
        <w:t>[delete</w:t>
      </w:r>
      <w:r w:rsidR="009D654B" w:rsidRPr="005C4EB3">
        <w:rPr>
          <w:rFonts w:ascii="Arial" w:hAnsi="Arial" w:cs="Arial"/>
          <w:b/>
          <w:sz w:val="24"/>
          <w:szCs w:val="24"/>
        </w:rPr>
        <w:t xml:space="preserve"> </w:t>
      </w:r>
      <w:r w:rsidR="009D654B" w:rsidRPr="005C4EB3">
        <w:rPr>
          <w:rFonts w:ascii="Arial" w:hAnsi="Arial" w:cs="Arial"/>
          <w:sz w:val="24"/>
          <w:szCs w:val="24"/>
        </w:rPr>
        <w:t>as applicable:</w:t>
      </w:r>
      <w:r w:rsidR="009D654B" w:rsidRPr="005C4EB3">
        <w:rPr>
          <w:rFonts w:ascii="Arial" w:hAnsi="Arial" w:cs="Arial"/>
          <w:b/>
          <w:sz w:val="24"/>
          <w:szCs w:val="24"/>
        </w:rPr>
        <w:t xml:space="preserve"> </w:t>
      </w:r>
      <w:r w:rsidR="009D654B" w:rsidRPr="005C4EB3">
        <w:rPr>
          <w:rFonts w:ascii="Arial" w:hAnsi="Arial" w:cs="Arial"/>
          <w:sz w:val="24"/>
          <w:szCs w:val="24"/>
        </w:rPr>
        <w:t>CCS / Buyer</w:t>
      </w:r>
      <w:r w:rsidR="009D654B" w:rsidRPr="005C4EB3">
        <w:rPr>
          <w:rFonts w:ascii="Arial" w:hAnsi="Arial" w:cs="Arial"/>
          <w:b/>
          <w:sz w:val="24"/>
          <w:szCs w:val="24"/>
        </w:rPr>
        <w:t>]</w:t>
      </w:r>
    </w:p>
    <w:p w:rsidR="00350AC9" w:rsidRPr="005C4EB3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4"/>
          <w:szCs w:val="24"/>
        </w:rPr>
      </w:pPr>
      <w:r w:rsidRPr="005C4EB3">
        <w:rPr>
          <w:rFonts w:ascii="Arial" w:hAnsi="Arial" w:cs="Arial"/>
          <w:sz w:val="24"/>
          <w:szCs w:val="24"/>
        </w:rPr>
        <w:t xml:space="preserve">Words and expressions in this Variation shall have the meanings given to them in the Contract. </w:t>
      </w:r>
    </w:p>
    <w:p w:rsidR="00350AC9" w:rsidRPr="005C4EB3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4"/>
          <w:szCs w:val="24"/>
        </w:rPr>
      </w:pPr>
      <w:r w:rsidRPr="005C4EB3">
        <w:rPr>
          <w:rFonts w:ascii="Arial" w:hAnsi="Arial" w:cs="Arial"/>
          <w:sz w:val="24"/>
          <w:szCs w:val="24"/>
        </w:rPr>
        <w:t>The Contract, including any previous Variations, shall remain effective and unaltered except as amended by this Variation.</w:t>
      </w:r>
      <w:r w:rsidRPr="005C4EB3">
        <w:rPr>
          <w:rFonts w:ascii="Arial" w:hAnsi="Arial" w:cs="Arial"/>
          <w:sz w:val="24"/>
          <w:szCs w:val="24"/>
        </w:rPr>
        <w:br w:type="page"/>
      </w:r>
    </w:p>
    <w:p w:rsidR="00350AC9" w:rsidRPr="005C4EB3" w:rsidRDefault="001E6908">
      <w:pPr>
        <w:pStyle w:val="TableNormal1"/>
        <w:rPr>
          <w:rFonts w:ascii="Arial" w:hAnsi="Arial"/>
          <w:bCs/>
          <w:sz w:val="24"/>
          <w:szCs w:val="24"/>
        </w:rPr>
      </w:pPr>
      <w:r w:rsidRPr="005C4EB3">
        <w:rPr>
          <w:rFonts w:ascii="Arial" w:hAnsi="Arial"/>
          <w:sz w:val="24"/>
          <w:szCs w:val="24"/>
        </w:rPr>
        <w:lastRenderedPageBreak/>
        <w:t xml:space="preserve">Signed by an authorised signatory for and on behalf of the </w:t>
      </w:r>
      <w:r w:rsidR="009D654B" w:rsidRPr="005C4EB3">
        <w:rPr>
          <w:rFonts w:ascii="Arial" w:hAnsi="Arial"/>
          <w:b/>
          <w:sz w:val="24"/>
          <w:szCs w:val="24"/>
          <w:highlight w:val="yellow"/>
        </w:rPr>
        <w:t>[delete</w:t>
      </w:r>
      <w:r w:rsidR="009D654B" w:rsidRPr="005C4EB3">
        <w:rPr>
          <w:rFonts w:ascii="Arial" w:hAnsi="Arial"/>
          <w:b/>
          <w:sz w:val="24"/>
          <w:szCs w:val="24"/>
        </w:rPr>
        <w:t xml:space="preserve"> </w:t>
      </w:r>
      <w:r w:rsidR="009D654B" w:rsidRPr="005C4EB3">
        <w:rPr>
          <w:rFonts w:ascii="Arial" w:hAnsi="Arial"/>
          <w:sz w:val="24"/>
          <w:szCs w:val="24"/>
        </w:rPr>
        <w:t>as applicable:</w:t>
      </w:r>
      <w:r w:rsidR="009D654B" w:rsidRPr="005C4EB3">
        <w:rPr>
          <w:rFonts w:ascii="Arial" w:hAnsi="Arial"/>
          <w:b/>
          <w:sz w:val="24"/>
          <w:szCs w:val="24"/>
        </w:rPr>
        <w:t xml:space="preserve"> </w:t>
      </w:r>
      <w:r w:rsidR="009D654B" w:rsidRPr="005C4EB3">
        <w:rPr>
          <w:rFonts w:ascii="Arial" w:hAnsi="Arial"/>
          <w:sz w:val="24"/>
          <w:szCs w:val="24"/>
        </w:rPr>
        <w:t>CCS / Buyer</w:t>
      </w:r>
      <w:r w:rsidR="009D654B" w:rsidRPr="005C4EB3">
        <w:rPr>
          <w:rFonts w:ascii="Arial" w:hAnsi="Arial"/>
          <w:b/>
          <w:sz w:val="24"/>
          <w:szCs w:val="24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5C4EB3">
        <w:tc>
          <w:tcPr>
            <w:tcW w:w="2210" w:type="dxa"/>
            <w:tcBorders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  <w:tr w:rsidR="00350AC9" w:rsidRPr="005C4EB3">
        <w:tc>
          <w:tcPr>
            <w:tcW w:w="2210" w:type="dxa"/>
            <w:tcBorders>
              <w:top w:val="nil"/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  <w:tr w:rsidR="00350AC9" w:rsidRPr="005C4EB3">
        <w:tc>
          <w:tcPr>
            <w:tcW w:w="2210" w:type="dxa"/>
            <w:tcBorders>
              <w:top w:val="nil"/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  <w:tr w:rsidR="00350AC9" w:rsidRPr="005C4EB3">
        <w:tc>
          <w:tcPr>
            <w:tcW w:w="2210" w:type="dxa"/>
            <w:tcBorders>
              <w:top w:val="nil"/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  <w:tr w:rsidR="00350AC9" w:rsidRPr="005C4EB3">
        <w:tc>
          <w:tcPr>
            <w:tcW w:w="2210" w:type="dxa"/>
            <w:tcBorders>
              <w:top w:val="nil"/>
            </w:tcBorders>
          </w:tcPr>
          <w:p w:rsidR="00350AC9" w:rsidRPr="005C4EB3" w:rsidRDefault="00350AC9">
            <w:pPr>
              <w:pStyle w:val="TSOLScheduleNormalLeft"/>
              <w:ind w:left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594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350AC9" w:rsidRPr="005C4EB3" w:rsidRDefault="001E6908">
      <w:pPr>
        <w:pStyle w:val="TableNormal1"/>
        <w:rPr>
          <w:rFonts w:ascii="Arial" w:hAnsi="Arial"/>
          <w:sz w:val="24"/>
          <w:szCs w:val="24"/>
        </w:rPr>
      </w:pPr>
      <w:r w:rsidRPr="005C4EB3">
        <w:rPr>
          <w:rFonts w:ascii="Arial" w:hAnsi="Arial"/>
          <w:sz w:val="24"/>
          <w:szCs w:val="24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5C4EB3">
        <w:tc>
          <w:tcPr>
            <w:tcW w:w="2208" w:type="dxa"/>
            <w:tcBorders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  <w:tr w:rsidR="00350AC9" w:rsidRPr="005C4EB3">
        <w:tc>
          <w:tcPr>
            <w:tcW w:w="2208" w:type="dxa"/>
            <w:tcBorders>
              <w:top w:val="nil"/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  <w:tr w:rsidR="00350AC9" w:rsidRPr="005C4EB3">
        <w:tc>
          <w:tcPr>
            <w:tcW w:w="2208" w:type="dxa"/>
            <w:tcBorders>
              <w:top w:val="nil"/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  <w:tr w:rsidR="00350AC9" w:rsidRPr="005C4EB3">
        <w:tc>
          <w:tcPr>
            <w:tcW w:w="2208" w:type="dxa"/>
            <w:tcBorders>
              <w:top w:val="nil"/>
              <w:bottom w:val="nil"/>
            </w:tcBorders>
          </w:tcPr>
          <w:p w:rsidR="00350AC9" w:rsidRPr="005C4EB3" w:rsidRDefault="001E6908">
            <w:pPr>
              <w:pStyle w:val="TableNormal1"/>
              <w:rPr>
                <w:rFonts w:ascii="Arial" w:hAnsi="Arial"/>
                <w:sz w:val="24"/>
                <w:szCs w:val="24"/>
              </w:rPr>
            </w:pPr>
            <w:r w:rsidRPr="005C4EB3">
              <w:rPr>
                <w:rFonts w:ascii="Arial" w:hAnsi="Arial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:rsidR="00350AC9" w:rsidRPr="005C4EB3" w:rsidRDefault="00350AC9">
            <w:pPr>
              <w:pStyle w:val="TSOLScheduleNormalLeft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350AC9" w:rsidRPr="005C4EB3" w:rsidRDefault="00350AC9">
      <w:pPr>
        <w:rPr>
          <w:rFonts w:ascii="Arial" w:hAnsi="Arial"/>
          <w:sz w:val="24"/>
          <w:szCs w:val="24"/>
        </w:rPr>
      </w:pPr>
    </w:p>
    <w:p w:rsidR="00E66D32" w:rsidRPr="005C4EB3" w:rsidRDefault="00E66D32">
      <w:pPr>
        <w:rPr>
          <w:rFonts w:ascii="Arial" w:hAnsi="Arial"/>
          <w:sz w:val="24"/>
          <w:szCs w:val="24"/>
        </w:rPr>
        <w:sectPr w:rsidR="00E66D32" w:rsidRPr="005C4EB3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5C4EB3" w:rsidRDefault="00E66D32">
      <w:pPr>
        <w:rPr>
          <w:rFonts w:ascii="Arial" w:hAnsi="Arial"/>
          <w:sz w:val="24"/>
          <w:szCs w:val="24"/>
        </w:rPr>
      </w:pPr>
    </w:p>
    <w:sectPr w:rsidR="00E66D32" w:rsidRPr="005C4EB3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6A3" w:rsidRDefault="009066A3">
      <w:pPr>
        <w:spacing w:after="0"/>
      </w:pPr>
      <w:r>
        <w:separator/>
      </w:r>
    </w:p>
  </w:endnote>
  <w:endnote w:type="continuationSeparator" w:id="0">
    <w:p w:rsidR="009066A3" w:rsidRDefault="009066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E47" w:rsidRDefault="00727E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C4EB3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727E47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Framework Ref: </w:t>
    </w:r>
    <w:r>
      <w:rPr>
        <w:rFonts w:ascii="Arial" w:hAnsi="Arial"/>
        <w:sz w:val="20"/>
      </w:rPr>
      <w:t>RM6255 Voucher Schemes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C4EB3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6A3" w:rsidRDefault="009066A3">
      <w:pPr>
        <w:spacing w:after="0"/>
      </w:pPr>
      <w:r>
        <w:separator/>
      </w:r>
    </w:p>
  </w:footnote>
  <w:footnote w:type="continuationSeparator" w:id="0">
    <w:p w:rsidR="009066A3" w:rsidRDefault="009066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E47" w:rsidRDefault="00727E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727E47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5C4EB3"/>
    <w:rsid w:val="006908DB"/>
    <w:rsid w:val="00727E47"/>
    <w:rsid w:val="00766CDF"/>
    <w:rsid w:val="008621C3"/>
    <w:rsid w:val="008B267C"/>
    <w:rsid w:val="009066A3"/>
    <w:rsid w:val="00997D96"/>
    <w:rsid w:val="009A7007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CA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2021-03-04T15:39:00Z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